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Detta dokument behandlar höga naturvärden i avverkningsanmälan A 7554-2023 i Bromölla kommun som inkom 2023-02-10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6216362, E 469021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