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Detta dokument behandlar höga naturvärden i avverkningsanmälan A 20426-2023 i Bromölla kommun som inkom 2023-05-10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9621" cy="5688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9621"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6213820, E 472034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hålnunneört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