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306-2021 i Os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