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dokument behandlar höga naturvärden i avverkningsanmälan A 31722-2023 i Osby kommun. Denna avverkningsanmälan inkom 2023-07-10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