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klagomål behandlar höga naturvärden i avverkningsanmälan A 10056-2024 i Osby kommun som inkom 2024-03-13 och omfattar 6,0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6245120, E 439564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