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24304-2020 i Osby kommun</w:t>
      </w:r>
    </w:p>
    <w:p>
      <w:r>
        <w:t>Detta dokument behandlar höga naturvärden i avverkningsanmälan A 24304-2020 i Osby kommun. Denna avverkningsanmälan inkom 2020-05-25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vedtrappmossa (NT), brandticka (S), kornknutmossa (S) och skuggmossa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24304-2020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6240910, E 455980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Skuggmossa </w:t>
      </w:r>
      <w:r>
        <w:t>förekommer främst i skuggiga och fuktiga granskogar med hög och jämn luftfuktighet och signalerar alltid skog med höga naturvärden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430416"/>
            <wp:docPr id="2" name="Picture 2"/>
            <wp:cNvGraphicFramePr>
              <a:graphicFrameLocks noChangeAspect="1"/>
            </wp:cNvGraphicFramePr>
            <a:graphic>
              <a:graphicData uri="http://schemas.openxmlformats.org/drawingml/2006/picture">
                <pic:pic>
                  <pic:nvPicPr>
                    <pic:cNvPr id="0" name="A 24304-2020 karta knärot.png"/>
                    <pic:cNvPicPr/>
                  </pic:nvPicPr>
                  <pic:blipFill>
                    <a:blip r:embed="rId17"/>
                    <a:stretch>
                      <a:fillRect/>
                    </a:stretch>
                  </pic:blipFill>
                  <pic:spPr>
                    <a:xfrm>
                      <a:off x="0" y="0"/>
                      <a:ext cx="5486400" cy="54304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6240910, E 455980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