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klagomål behandlar höga naturvärden i avverkningsanmälan A 9938-2026 i Osby kommun som inkom 2026-02-20 och omfattar 1,8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6243673, E 438628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