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avverkningsanmälan A 20227-2022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