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klagomål behandlar höga naturvärden i avverkningsanmälan A 38643-2022 i Osby kommun som inkom 2022-09-09 och omfattar 9,5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6257358, E 439125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