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dokument behandlar höga naturvärden i avverkningsanmälan A 25909-2026 i Osby kommun som inkom 2026-06-05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6261346, E 444713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