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Detta dokument behandlar höga naturvärden i avverkningsanmälan A 42027-2023 i Osby kommun som inkom 2023-09-08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6250411, E 439952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