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samrådsanmälan S 3028-2023 i Osby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