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37-2023 i O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