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095-2025 i O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