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22036-2026 i Osby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