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dokument behandlar höga naturvärden i avverkningsanmälan A 34907-2025 i Perstorps kommun som inkom 2025-07-11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6222475, E 402497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