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dokument behandlar höga naturvärden i avverkningsanmälan A 46195-2022 i Perstorps kommun. Denna avverkningsanmälan inkom 2022-10-11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6227589, E 395555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