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95-2022 i Persto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