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842-2024 i Perstorp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