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blåbär (T), ekorrbär (T), liljekonvalj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