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Detta dokument behandlar höga naturvärden i avverkningsanmälan A 18332-2025 i Båstads kommun som inkom 2025-04-15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7085" cy="5688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07085"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6249134, E 372486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källmossa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