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som inkom 2023-01-19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6248480, E 366388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sårläka (NT, 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