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Detta dokument behandlar höga naturvärden i avverkningsanmälan A 38013-2022 i Båstads kommun som inkom 2022-09-07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6248208, E 366977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