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Detta dokument behandlar höga naturvärden i avverkningsanmälan A 48974-2023 i Båstads kommun som inkom 2023-10-10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6245908, E 366120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ask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