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dokument behandlar höga naturvärden i avverkningsanmälan A 18328-2025 i Båstads kommun som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6249726, E 372578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