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Detta dokument behandlar höga naturvärden i avverkningsanmälan A 18332-2025 i Båstads kommun som inkom 2025-04-15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6249134, E 372486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