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1782-2024 i Båstads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