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23 meter från avverkningsanmälan A 55158-2023 i Lunds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