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klagomål behandlar höga naturvärden i avverkningsanmälan A 55145-2023 i Lunds kommun som inkom 2023-11-07 och omfattar 4,5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6169011, E 410560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