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4-2022 i L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