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Detta dokument behandlar höga naturvärden i avverkningsanmälan A 4816-2025 i Lunds kommun som inkom 2025-01-31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6160376, E 403688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skogsalm (EN), sydlig sotticka (NT), guldlockmossa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