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Detta dokument behandlar höga naturvärden i avverkningsanmälan A 57726-2024 i Lunds kommun som inkom 2024-12-04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6171777, E 398132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duvhök (NT, §4), grönsångare (NT, §4) och mindre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