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dokument behandlar höga naturvärden i avverkningsanmälan A 55158-2023 i Lunds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6168927, E 407976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