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4-2026 i Lunds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