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63-2026 i Land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