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Detta dokument behandlar höga naturvärden i avverkningsanmälan A 35642-2023 i Helsingborgs kommun som inkom 2023-08-09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6220085, E 354539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skorpplätt (EN), igelkott (VU)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