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som inkom 2025-09-22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6228838, E 362546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grönsiska (§4), kungsfågel (§4), större vattensalamander (§4a), åkergroda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kungsfågel (§4), större vattensalamander (§4a), åkergroda (§4a), mindre vattensalamander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