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som inkom 2025-09-22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6228838, E 362546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grönsiska (§4), kungsfågel (§4),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kungsfågel (§4), större vattensalamander (§4a), åkergroda (§4a),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