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229-2025 i Höganäs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