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dokument behandlar höga naturvärden i avverkningsanmälan A 27443-2026 i Eslövs kommun som inkom 2026-06-16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6205060, E 397452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