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Detta dokument behandlar höga naturvärden i avverkningsanmälan A 14395-2026 i Eslövs kommun som inkom 2026-03-19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6198768, E 393614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