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Detta dokument behandlar höga naturvärden i avverkningsanmälan A 28093-2025 i Eslövs kommun som inkom 2025-06-09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6199815, E 397670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