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Detta dokument behandlar höga naturvärden i avverkningsanmälan A 9487-2023 i Eslövs kommun som inkom 2023-02-24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6203257, E 398958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älg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