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46-2025 i Y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