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9858-2022 i Ysta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