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546-2025 i Y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