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dokument behandlar höga naturvärden i avverkningsanmälan A 25610-2024 i Trelleborgs kommun som inkom 2024-06-20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6151501, E 401262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