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r>
        <w:rPr>
          <w:b/>
        </w:rPr>
        <w:t xml:space="preserve">Bläcksopp </w:t>
      </w:r>
      <w:r>
        <w:t>är en värmekrävande art som bildar mykorrhiza med bok, ek och möjligen andra lövträd. Knuten till kalk- och näringsrik mark i ädellövskog, helst ängsbokskog. Artens växtplatser behöver skyddas från skogsbruksåtgärder som medför större förändringar av miljön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