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dokument behandlar höga naturvärden i avverkningsanmälan A 62067-2022 i Kristianstads kommun. Denna avverkningsanmälan inkom 2022-12-23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