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som inkom 2025-03-11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blå lökspindling (VU), kejsarspindling (VU), nunnespindling (VU), själlandsspindling (VU), bokvårtlav (NT, T), cinnoberspindling (NT), rävspindling (NT), stiftklotterlav (NT, T), igelkottsröksvamp (S) och trädporella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